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7A30" w14:textId="18BE2970" w:rsidR="00EC3607" w:rsidRDefault="005A3B12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5BD1C3" wp14:editId="0D553425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6972300" cy="9829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35F3" id="Rectangle 3" o:spid="_x0000_s1026" style="position:absolute;margin-left:-18pt;margin-top:2.0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" o:allowincell="f" filled="f"/>
            </w:pict>
          </mc:Fallback>
        </mc:AlternateContent>
      </w:r>
    </w:p>
    <w:p w14:paraId="2A194AD9" w14:textId="77777777" w:rsidR="00F343A9" w:rsidRPr="00F343A9" w:rsidRDefault="00F343A9" w:rsidP="00F343A9"/>
    <w:p w14:paraId="27591E48" w14:textId="77777777" w:rsidR="00EC3607" w:rsidRDefault="00EC3607">
      <w:pPr>
        <w:pStyle w:val="3"/>
      </w:pPr>
      <w:r>
        <w:t>ΥΠΕΥΘΥΝΗ ΔΗΛΩΣΗ</w:t>
      </w:r>
    </w:p>
    <w:p w14:paraId="20EB7385" w14:textId="77777777" w:rsidR="00EC3607" w:rsidRDefault="00EC360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03BB741C" w14:textId="77777777" w:rsidR="00EC3607" w:rsidRDefault="00EC3607">
      <w:pPr>
        <w:pStyle w:val="a3"/>
        <w:tabs>
          <w:tab w:val="clear" w:pos="4153"/>
          <w:tab w:val="clear" w:pos="8306"/>
        </w:tabs>
      </w:pPr>
    </w:p>
    <w:p w14:paraId="496211E4" w14:textId="77777777" w:rsidR="00EC3607" w:rsidRDefault="00EC360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25528C0" w14:textId="77777777" w:rsidR="00EC3607" w:rsidRDefault="00EC3607">
      <w:pPr>
        <w:pStyle w:val="a5"/>
        <w:jc w:val="left"/>
        <w:rPr>
          <w:sz w:val="22"/>
        </w:rPr>
      </w:pPr>
    </w:p>
    <w:p w14:paraId="28092E2F" w14:textId="77777777" w:rsidR="00EC3607" w:rsidRDefault="00EC360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C3607" w14:paraId="1CF98B6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33D9227" w14:textId="77777777" w:rsidR="00EC3607" w:rsidRDefault="00EC360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C1C83CF" w14:textId="13C52CFF" w:rsidR="00EC3607" w:rsidRPr="00637C6F" w:rsidRDefault="000373C5">
            <w:pPr>
              <w:spacing w:before="240"/>
              <w:ind w:right="-6878"/>
              <w:rPr>
                <w:rFonts w:ascii="Arial" w:hAnsi="Arial"/>
                <w:b/>
                <w:bCs/>
                <w:sz w:val="16"/>
              </w:rPr>
            </w:pPr>
            <w:r w:rsidRPr="00B7402E">
              <w:rPr>
                <w:rFonts w:ascii="Arial" w:hAnsi="Arial" w:cs="Arial"/>
                <w:b/>
                <w:sz w:val="22"/>
                <w:szCs w:val="22"/>
              </w:rPr>
              <w:t xml:space="preserve">ΔΙΕΥΘΥΝΣΗ    ΔΕΥΤΕΡΟΒΑΘΜΙΑΣ   ΕΚΠΑΙΔΕΥΣΗΣ  </w:t>
            </w:r>
            <w:r w:rsidR="005A3B12">
              <w:rPr>
                <w:rFonts w:ascii="Arial" w:hAnsi="Arial" w:cs="Arial"/>
                <w:b/>
                <w:sz w:val="22"/>
                <w:szCs w:val="22"/>
              </w:rPr>
              <w:t xml:space="preserve"> ΠΕΛΛΑΣ</w:t>
            </w:r>
          </w:p>
        </w:tc>
      </w:tr>
      <w:tr w:rsidR="00EC3607" w14:paraId="3B252E4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C658187" w14:textId="77777777"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D26D7BB" w14:textId="77777777"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2F09E8" w14:textId="77777777"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59BF57B" w14:textId="77777777"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C3607" w14:paraId="5048516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C6C1A6E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A3EA4E1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 w14:paraId="3750DE1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16804C9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E8C4C1E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 w14:paraId="78ED1C5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465BAE4" w14:textId="77777777"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DBF8F66" w14:textId="77777777"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C3607" w14:paraId="4F4B828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8BE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146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 w14:paraId="0C70F41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DAAB64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5EDDFF6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1B5C8E4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5E8BB94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 w14:paraId="5EDE7A8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44FAE60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FE18B4A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6AA97DBB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34965B3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31CF33AF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4FE8821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63B95CBC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59279726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 w14:paraId="496B712E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80E5758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9399272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0B42A8F" w14:textId="77777777"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0AD16F44" w14:textId="77777777"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FA649D7" w14:textId="77777777"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14:paraId="39E1D4C4" w14:textId="77777777" w:rsidR="00EC3607" w:rsidRPr="0070610A" w:rsidRDefault="00EC3607">
      <w:pPr>
        <w:rPr>
          <w:rFonts w:ascii="Arial" w:hAnsi="Arial"/>
          <w:b/>
          <w:sz w:val="20"/>
          <w:szCs w:val="20"/>
        </w:rPr>
      </w:pPr>
    </w:p>
    <w:p w14:paraId="27AC41FD" w14:textId="77777777" w:rsidR="00EC3607" w:rsidRPr="0070610A" w:rsidRDefault="00EC360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C3607" w:rsidRPr="0070610A" w14:paraId="59F8B23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66C5823" w14:textId="77777777" w:rsidR="00EC3607" w:rsidRPr="0070610A" w:rsidRDefault="00EC3607">
            <w:pPr>
              <w:ind w:right="124"/>
              <w:rPr>
                <w:rFonts w:ascii="Arial" w:hAnsi="Arial"/>
                <w:sz w:val="20"/>
                <w:szCs w:val="20"/>
              </w:rPr>
            </w:pPr>
            <w:r w:rsidRPr="0070610A">
              <w:rPr>
                <w:rFonts w:ascii="Arial" w:hAnsi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0610A">
              <w:rPr>
                <w:rFonts w:ascii="Arial" w:hAnsi="Arial"/>
                <w:sz w:val="20"/>
                <w:szCs w:val="20"/>
                <w:vertAlign w:val="superscript"/>
              </w:rPr>
              <w:t>(3</w:t>
            </w:r>
            <w:r w:rsidRPr="0070610A">
              <w:rPr>
                <w:rFonts w:ascii="Arial" w:hAnsi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14:paraId="557DE64B" w14:textId="77777777" w:rsidR="00580E54" w:rsidRPr="0070610A" w:rsidRDefault="00580E54">
            <w:pPr>
              <w:ind w:right="124"/>
              <w:rPr>
                <w:rFonts w:ascii="Arial" w:hAnsi="Arial"/>
                <w:sz w:val="20"/>
                <w:szCs w:val="20"/>
              </w:rPr>
            </w:pPr>
          </w:p>
        </w:tc>
      </w:tr>
      <w:tr w:rsidR="00EC3607" w14:paraId="0AA4AF01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4D91808" w14:textId="77777777"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αα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εν διανύ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δοκιμαστική υπηρεσία ή εμπίπτ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στο πεδίο εφαρμογής της παρ. 1 του άρθρου 78 του ν. 4997/2022, δεν τελ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σε διαθεσιμότητα ή αργία, δεν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καταδικαστεί τελεσίδικα για τα αδικήματα της παρ. 1 του άρθρου 8 του Κώδικα Κατάστασης Δημοσίων Πολιτικών διοικητικών Υπαλλήλων και Υπαλλήλων Ν.Π.Δ.Δ. (ν. 3528/2007, Α’ 26)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και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δεν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έχει επιβληθεί τελεσίδικα οποιαδήποτε πειθαρχική ποινή ανώτερη του προστίμου αποδοχών τεσσάρων (4) μηνών, για οποιοδήποτε πειθαρχικό παράπτωμα, μέχρι τη διαγραφή της ποινής κατά το άρθρο 145 του ίδιου κώδικα.</w:t>
            </w:r>
          </w:p>
          <w:p w14:paraId="077BCC04" w14:textId="77777777" w:rsidR="00580E54" w:rsidRPr="00580E54" w:rsidRDefault="00580E54" w:rsidP="00580E54">
            <w:pPr>
              <w:pStyle w:val="Web"/>
              <w:spacing w:before="0" w:beforeAutospacing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ββ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Ό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λοι οι υποβαλλόμενοι τίτλοι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σπουδών και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όλα τα λοιπάδικαιολογητικά είναι γνήσια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334E7884" w14:textId="77777777"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γγ)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απαλλαγεί από τα καθήκοντά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ως στέλεχος της εκπαίδευσης σύμφωνα με την περ. β΄ της παρ. 1 του άρθρου 44 του ν.4823/2021 τα τέσσερα τελευταία έτη.</w:t>
            </w:r>
          </w:p>
          <w:p w14:paraId="6472293B" w14:textId="77777777" w:rsidR="00987AD4" w:rsidRPr="00580E54" w:rsidRDefault="00580E54" w:rsidP="00E14205">
            <w:pPr>
              <w:pStyle w:val="Web"/>
              <w:spacing w:before="0" w:before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δδ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 αποχωρώ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υποχρεωτικά από την υπηρεσία λόγω συνταξιοδότησης εντός ενός (1) έτους από την ημερομηνία λήξης της προθεσμίας υποβολής των υποψηφιοτήτων.</w:t>
            </w:r>
          </w:p>
        </w:tc>
      </w:tr>
    </w:tbl>
    <w:p w14:paraId="6ADA626C" w14:textId="77777777" w:rsidR="00EC3607" w:rsidRDefault="00EC3607"/>
    <w:p w14:paraId="56FEB7C1" w14:textId="77777777" w:rsidR="00E14205" w:rsidRDefault="00E14205">
      <w:pPr>
        <w:pStyle w:val="a6"/>
        <w:ind w:left="0" w:right="484"/>
        <w:jc w:val="right"/>
        <w:rPr>
          <w:sz w:val="16"/>
        </w:rPr>
      </w:pPr>
    </w:p>
    <w:p w14:paraId="04DC3DF6" w14:textId="41007FF7"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</w:t>
      </w:r>
      <w:r w:rsidR="0070610A">
        <w:rPr>
          <w:sz w:val="16"/>
        </w:rPr>
        <w:t>023</w:t>
      </w:r>
    </w:p>
    <w:p w14:paraId="1041A77D" w14:textId="77777777" w:rsidR="00EC3607" w:rsidRDefault="00EC3607">
      <w:pPr>
        <w:pStyle w:val="a6"/>
        <w:ind w:left="0" w:right="484"/>
        <w:jc w:val="right"/>
        <w:rPr>
          <w:sz w:val="16"/>
        </w:rPr>
      </w:pPr>
    </w:p>
    <w:p w14:paraId="41C324D3" w14:textId="77777777"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6689841" w14:textId="77777777" w:rsidR="00EC3607" w:rsidRDefault="00EC3607">
      <w:pPr>
        <w:pStyle w:val="a6"/>
        <w:ind w:left="0"/>
        <w:jc w:val="right"/>
        <w:rPr>
          <w:sz w:val="16"/>
        </w:rPr>
      </w:pPr>
    </w:p>
    <w:p w14:paraId="25A5DB25" w14:textId="77777777" w:rsidR="00EC3607" w:rsidRDefault="00EC3607">
      <w:pPr>
        <w:pStyle w:val="a6"/>
        <w:ind w:left="0"/>
        <w:jc w:val="right"/>
        <w:rPr>
          <w:sz w:val="16"/>
        </w:rPr>
      </w:pPr>
    </w:p>
    <w:p w14:paraId="66D4D2B6" w14:textId="77777777" w:rsidR="00EC3607" w:rsidRDefault="00EC3607">
      <w:pPr>
        <w:pStyle w:val="a6"/>
        <w:ind w:left="0"/>
        <w:jc w:val="right"/>
        <w:rPr>
          <w:sz w:val="16"/>
        </w:rPr>
      </w:pPr>
    </w:p>
    <w:p w14:paraId="0DA479C5" w14:textId="77777777"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9E03263" w14:textId="77777777" w:rsidR="00EC3607" w:rsidRDefault="00EC3607">
      <w:pPr>
        <w:jc w:val="both"/>
        <w:rPr>
          <w:rFonts w:ascii="Arial" w:hAnsi="Arial"/>
          <w:sz w:val="18"/>
        </w:rPr>
      </w:pPr>
    </w:p>
    <w:p w14:paraId="28F9E62B" w14:textId="77777777" w:rsidR="00E14205" w:rsidRDefault="00E14205">
      <w:pPr>
        <w:pStyle w:val="a6"/>
        <w:jc w:val="both"/>
        <w:rPr>
          <w:sz w:val="18"/>
        </w:rPr>
      </w:pPr>
    </w:p>
    <w:p w14:paraId="15FFD02C" w14:textId="77777777"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E1E594" w14:textId="77777777"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2311E15" w14:textId="77777777"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EC3607" w:rsidSect="00F343A9">
      <w:headerReference w:type="default" r:id="rId7"/>
      <w:type w:val="continuous"/>
      <w:pgSz w:w="11906" w:h="16838" w:code="9"/>
      <w:pgMar w:top="426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C8B5" w14:textId="77777777" w:rsidR="00883639" w:rsidRDefault="00883639">
      <w:r>
        <w:separator/>
      </w:r>
    </w:p>
  </w:endnote>
  <w:endnote w:type="continuationSeparator" w:id="0">
    <w:p w14:paraId="392F6179" w14:textId="77777777" w:rsidR="00883639" w:rsidRDefault="0088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0047" w14:textId="77777777" w:rsidR="00883639" w:rsidRDefault="00883639">
      <w:r>
        <w:separator/>
      </w:r>
    </w:p>
  </w:footnote>
  <w:footnote w:type="continuationSeparator" w:id="0">
    <w:p w14:paraId="16C0119F" w14:textId="77777777" w:rsidR="00883639" w:rsidRDefault="0088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8F3C" w14:textId="77777777" w:rsidR="00EC3607" w:rsidRDefault="00EC3607">
    <w:pPr>
      <w:pStyle w:val="a3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20FA6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4A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E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65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C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6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01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1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286C9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3BA4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2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2B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0A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B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E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8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2F5646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2260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4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A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F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6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E5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65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5E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A39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A5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67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0E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C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3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8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682CF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8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EE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26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7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25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9463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C4A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E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CA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06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87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8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8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4290903">
    <w:abstractNumId w:val="2"/>
  </w:num>
  <w:num w:numId="2" w16cid:durableId="1202207604">
    <w:abstractNumId w:val="4"/>
  </w:num>
  <w:num w:numId="3" w16cid:durableId="487290195">
    <w:abstractNumId w:val="0"/>
  </w:num>
  <w:num w:numId="4" w16cid:durableId="1085296901">
    <w:abstractNumId w:val="3"/>
  </w:num>
  <w:num w:numId="5" w16cid:durableId="1784113099">
    <w:abstractNumId w:val="1"/>
  </w:num>
  <w:num w:numId="6" w16cid:durableId="822622589">
    <w:abstractNumId w:val="9"/>
  </w:num>
  <w:num w:numId="7" w16cid:durableId="483133266">
    <w:abstractNumId w:val="8"/>
  </w:num>
  <w:num w:numId="8" w16cid:durableId="336270410">
    <w:abstractNumId w:val="6"/>
  </w:num>
  <w:num w:numId="9" w16cid:durableId="170603322">
    <w:abstractNumId w:val="5"/>
  </w:num>
  <w:num w:numId="10" w16cid:durableId="1798135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BB"/>
    <w:rsid w:val="000373C5"/>
    <w:rsid w:val="000521AC"/>
    <w:rsid w:val="0006062F"/>
    <w:rsid w:val="00080310"/>
    <w:rsid w:val="00176A32"/>
    <w:rsid w:val="001B6098"/>
    <w:rsid w:val="00215CBB"/>
    <w:rsid w:val="002472B1"/>
    <w:rsid w:val="002E0510"/>
    <w:rsid w:val="003853C5"/>
    <w:rsid w:val="003F6743"/>
    <w:rsid w:val="00492468"/>
    <w:rsid w:val="00561163"/>
    <w:rsid w:val="00580E54"/>
    <w:rsid w:val="005A3B12"/>
    <w:rsid w:val="00614C95"/>
    <w:rsid w:val="00637C6F"/>
    <w:rsid w:val="0070610A"/>
    <w:rsid w:val="007B0817"/>
    <w:rsid w:val="00883639"/>
    <w:rsid w:val="0096357C"/>
    <w:rsid w:val="00987AD4"/>
    <w:rsid w:val="009D313C"/>
    <w:rsid w:val="009D7889"/>
    <w:rsid w:val="00A16647"/>
    <w:rsid w:val="00B222B9"/>
    <w:rsid w:val="00B43629"/>
    <w:rsid w:val="00CE244E"/>
    <w:rsid w:val="00D045CE"/>
    <w:rsid w:val="00DD576A"/>
    <w:rsid w:val="00DF5268"/>
    <w:rsid w:val="00E14205"/>
    <w:rsid w:val="00EC3607"/>
    <w:rsid w:val="00EC72D5"/>
    <w:rsid w:val="00F343A9"/>
    <w:rsid w:val="00F81DA6"/>
    <w:rsid w:val="00FE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2CCB3CB"/>
  <w15:chartTrackingRefBased/>
  <w15:docId w15:val="{FE3E11F2-B6D1-4A58-9937-D264AD3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68"/>
    <w:rPr>
      <w:sz w:val="24"/>
      <w:szCs w:val="24"/>
    </w:rPr>
  </w:style>
  <w:style w:type="paragraph" w:styleId="1">
    <w:name w:val="heading 1"/>
    <w:basedOn w:val="a"/>
    <w:next w:val="a"/>
    <w:qFormat/>
    <w:rsid w:val="00DF526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F526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F526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F526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F526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F526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F526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F526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F526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F526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F526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87A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987A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E24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/>
  <cp:keywords/>
  <cp:lastModifiedBy>USER</cp:lastModifiedBy>
  <cp:revision>3</cp:revision>
  <cp:lastPrinted>2017-05-31T12:59:00Z</cp:lastPrinted>
  <dcterms:created xsi:type="dcterms:W3CDTF">2023-06-27T09:53:00Z</dcterms:created>
  <dcterms:modified xsi:type="dcterms:W3CDTF">2023-06-27T09:54:00Z</dcterms:modified>
</cp:coreProperties>
</file>